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17" w:rsidRPr="00FD7F7A" w:rsidRDefault="009C4217" w:rsidP="009C4217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9C4217" w:rsidRPr="00FD7F7A" w:rsidRDefault="009C4217" w:rsidP="009C4217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FD7F7A">
        <w:rPr>
          <w:rFonts w:ascii="Times New Roman" w:eastAsia="Times New Roman" w:hAnsi="Times New Roman" w:cs="Times New Roman"/>
          <w:sz w:val="24"/>
        </w:rPr>
        <w:t>государственное</w:t>
      </w:r>
      <w:proofErr w:type="gramEnd"/>
      <w:r w:rsidRPr="00FD7F7A">
        <w:rPr>
          <w:rFonts w:ascii="Times New Roman" w:eastAsia="Times New Roman" w:hAnsi="Times New Roman" w:cs="Times New Roman"/>
          <w:sz w:val="24"/>
        </w:rPr>
        <w:t xml:space="preserve"> бюджетное образовательное учреждение </w:t>
      </w:r>
    </w:p>
    <w:p w:rsidR="009C4217" w:rsidRPr="00FD7F7A" w:rsidRDefault="009C4217" w:rsidP="009C4217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proofErr w:type="gramStart"/>
      <w:r w:rsidRPr="00FD7F7A">
        <w:rPr>
          <w:rFonts w:ascii="Times New Roman" w:eastAsia="Times New Roman" w:hAnsi="Times New Roman" w:cs="Times New Roman"/>
          <w:sz w:val="24"/>
        </w:rPr>
        <w:t>высшего</w:t>
      </w:r>
      <w:proofErr w:type="gramEnd"/>
      <w:r w:rsidRPr="00FD7F7A">
        <w:rPr>
          <w:rFonts w:ascii="Times New Roman" w:eastAsia="Times New Roman" w:hAnsi="Times New Roman" w:cs="Times New Roman"/>
          <w:sz w:val="24"/>
        </w:rPr>
        <w:t xml:space="preserve"> профессионального образования</w:t>
      </w:r>
    </w:p>
    <w:p w:rsidR="009C4217" w:rsidRPr="00FD7F7A" w:rsidRDefault="009C4217" w:rsidP="009C4217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9C4217" w:rsidRDefault="009C4217" w:rsidP="009C4217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4217" w:rsidRDefault="009C4217" w:rsidP="009C4217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4217" w:rsidRDefault="009C4217" w:rsidP="009C4217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4217" w:rsidRDefault="009C4217" w:rsidP="009C4217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4217" w:rsidRPr="00FD7F7A" w:rsidRDefault="009C4217" w:rsidP="009C4217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9C4217" w:rsidRPr="00FD7F7A" w:rsidRDefault="009C4217" w:rsidP="009C4217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Pr="00B330B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БИОЛОГИЯ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9C4217" w:rsidRDefault="009C4217" w:rsidP="009C4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Default="009C4217" w:rsidP="009C4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Default="009C4217" w:rsidP="009C4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Pr="0027061F" w:rsidRDefault="009C4217" w:rsidP="009C4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2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Педиатрия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»</w:t>
      </w:r>
    </w:p>
    <w:p w:rsidR="009C4217" w:rsidRPr="0027061F" w:rsidRDefault="009C4217" w:rsidP="009C421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Pr="0027061F" w:rsidRDefault="009C4217" w:rsidP="009C421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9C4217" w:rsidRPr="0027061F" w:rsidRDefault="009C4217" w:rsidP="009C421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Pr="0027061F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Pr="0027061F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6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</w:p>
    <w:p w:rsidR="009C4217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Pr="00FD7F7A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Цель 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– соответствие содержания и качества подготовки обучающихся федеральному государственному образовательному стандарту высшего образования 31.05.0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ПЕДИАТРИЯ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Выпускник должен обладать следующими компетенциями:</w:t>
      </w:r>
    </w:p>
    <w:tbl>
      <w:tblPr>
        <w:tblW w:w="47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815"/>
      </w:tblGrid>
      <w:tr w:rsidR="009C4217" w:rsidRPr="00B330B2" w:rsidTr="00B4167B">
        <w:trPr>
          <w:trHeight w:val="340"/>
        </w:trPr>
        <w:tc>
          <w:tcPr>
            <w:tcW w:w="1134" w:type="dxa"/>
          </w:tcPr>
          <w:p w:rsidR="009C4217" w:rsidRPr="00B330B2" w:rsidRDefault="009C4217" w:rsidP="00B4167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8010" w:type="dxa"/>
          </w:tcPr>
          <w:p w:rsidR="009C4217" w:rsidRPr="00B330B2" w:rsidRDefault="009C4217" w:rsidP="00B4167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готовность</w:t>
            </w:r>
            <w:proofErr w:type="gramEnd"/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решать стандартные задачи профессиональной деятельности с использованием информационных, библиографических ресурсов, 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медико-биологической терминологии,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информационно-коммуникационных технологий и учетом основных требований информационной безопасности </w:t>
            </w:r>
          </w:p>
        </w:tc>
      </w:tr>
      <w:tr w:rsidR="009C4217" w:rsidRPr="00B330B2" w:rsidTr="00B4167B">
        <w:trPr>
          <w:trHeight w:val="895"/>
        </w:trPr>
        <w:tc>
          <w:tcPr>
            <w:tcW w:w="1134" w:type="dxa"/>
          </w:tcPr>
          <w:p w:rsidR="009C4217" w:rsidRPr="00B330B2" w:rsidRDefault="009C4217" w:rsidP="00B4167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ОПК-7</w:t>
            </w:r>
          </w:p>
        </w:tc>
        <w:tc>
          <w:tcPr>
            <w:tcW w:w="8010" w:type="dxa"/>
          </w:tcPr>
          <w:p w:rsidR="009C4217" w:rsidRPr="00B330B2" w:rsidRDefault="009C4217" w:rsidP="00B4167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готовность</w:t>
            </w:r>
            <w:proofErr w:type="gramEnd"/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к использованию основных физико-химических, математических и иных 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естественнонаучных понятий и методов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при решении профессиональных задач</w:t>
            </w:r>
          </w:p>
        </w:tc>
      </w:tr>
    </w:tbl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Задачи: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Знать: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правила техники безопасности и работы в физических, химических, 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биологических 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лабораториях, с реактивами, приборами, животными;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биологическую сущность процессов, происходящих в живом организме на молекулярном и клеточном уровнях;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общие закономерности происхождения и развития жизни; 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антропогенез и онтогенез человека;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законы генетики, ее значение для медицины; 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</w:t>
      </w:r>
      <w:proofErr w:type="spellStart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мультифакторных</w:t>
      </w:r>
      <w:proofErr w:type="spellEnd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заболеваний у взрослого населения и подростков;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основные понятия в биосфере и экологии, биоэкологические заболевания;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феномен паразитизма;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Уметь: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пользоваться учебной, научной, научно-популярной литературой для профессиональной деятельности;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- пользоваться биологическим оборудованием, работать с увеличительной техникой (микроскопами, оптическими и простыми лупами);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построить родословную;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теоретически обосновать мероприятия по диагностике и профилактике основных паразитарных болезней;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Владеть:</w:t>
      </w:r>
    </w:p>
    <w:p w:rsidR="009C4217" w:rsidRPr="00B330B2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медико-биологическим понятийным аппаратом; простейшими медицинскими инструментами (шпатель, пинцет, корнцанг, </w:t>
      </w:r>
      <w:proofErr w:type="spellStart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препаровальные</w:t>
      </w:r>
      <w:proofErr w:type="spellEnd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иглы,  и</w:t>
      </w:r>
      <w:proofErr w:type="gramEnd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т.п.);</w:t>
      </w:r>
    </w:p>
    <w:p w:rsidR="009C4217" w:rsidRPr="0027061F" w:rsidRDefault="009C4217" w:rsidP="009C421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C4217" w:rsidRDefault="009C4217" w:rsidP="009C421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17" w:rsidRPr="00FD7F7A" w:rsidRDefault="009C4217" w:rsidP="009C421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C4217" w:rsidRPr="00FD7F7A" w:rsidRDefault="009C4217" w:rsidP="009C4217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>
        <w:rPr>
          <w:szCs w:val="24"/>
          <w:lang w:eastAsia="ar-SA"/>
        </w:rPr>
        <w:t>Биология</w:t>
      </w:r>
      <w:r w:rsidRPr="00FD7F7A">
        <w:rPr>
          <w:szCs w:val="24"/>
          <w:lang w:eastAsia="ar-SA"/>
        </w:rPr>
        <w:t xml:space="preserve">» </w:t>
      </w:r>
      <w:r>
        <w:rPr>
          <w:szCs w:val="24"/>
          <w:lang w:eastAsia="ar-SA"/>
        </w:rPr>
        <w:t>и</w:t>
      </w:r>
      <w:r w:rsidRPr="00FD7F7A">
        <w:rPr>
          <w:szCs w:val="24"/>
        </w:rPr>
        <w:t xml:space="preserve">зучается на </w:t>
      </w:r>
      <w:r>
        <w:rPr>
          <w:szCs w:val="24"/>
        </w:rPr>
        <w:t>первом</w:t>
      </w:r>
      <w:r w:rsidRPr="00FD7F7A">
        <w:rPr>
          <w:szCs w:val="24"/>
        </w:rPr>
        <w:t xml:space="preserve"> курсе в 1</w:t>
      </w:r>
      <w:r>
        <w:rPr>
          <w:szCs w:val="24"/>
        </w:rPr>
        <w:t>-2</w:t>
      </w:r>
      <w:r w:rsidRPr="00FD7F7A">
        <w:rPr>
          <w:szCs w:val="24"/>
        </w:rPr>
        <w:t xml:space="preserve"> семестр</w:t>
      </w:r>
      <w:r>
        <w:rPr>
          <w:szCs w:val="24"/>
        </w:rPr>
        <w:t>ах</w:t>
      </w:r>
      <w:r w:rsidRPr="00FD7F7A">
        <w:rPr>
          <w:szCs w:val="24"/>
        </w:rPr>
        <w:t>.</w:t>
      </w:r>
    </w:p>
    <w:p w:rsidR="009C4217" w:rsidRPr="00FD7F7A" w:rsidRDefault="009C4217" w:rsidP="009C4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17" w:rsidRPr="00FD7F7A" w:rsidRDefault="009C4217" w:rsidP="009C4217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дисциплины: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5"/>
        <w:gridCol w:w="1738"/>
        <w:gridCol w:w="1843"/>
        <w:gridCol w:w="1949"/>
      </w:tblGrid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792" w:type="dxa"/>
            <w:gridSpan w:val="2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Семестры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(СРС), в т.ч.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СРС в период промежуточной аттестации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задач. Идентификация биологических объектов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задач. Идентификация биологических объектов</w:t>
            </w:r>
          </w:p>
        </w:tc>
      </w:tr>
      <w:tr w:rsidR="009C4217" w:rsidRPr="00B330B2" w:rsidTr="00B4167B">
        <w:tc>
          <w:tcPr>
            <w:tcW w:w="70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 – экзамен (Э)</w:t>
            </w: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9C4217" w:rsidRPr="00B330B2" w:rsidTr="00B4167B">
        <w:tc>
          <w:tcPr>
            <w:tcW w:w="709" w:type="dxa"/>
            <w:vMerge w:val="restart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vMerge w:val="restart"/>
          </w:tcPr>
          <w:p w:rsidR="009C4217" w:rsidRPr="00B330B2" w:rsidRDefault="009C4217" w:rsidP="00B4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общая </w:t>
            </w:r>
          </w:p>
          <w:p w:rsidR="009C4217" w:rsidRPr="00B330B2" w:rsidRDefault="009C4217" w:rsidP="00B4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  <w:proofErr w:type="gramEnd"/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Часов 216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9C4217" w:rsidRPr="00B330B2" w:rsidTr="00B4167B">
        <w:tc>
          <w:tcPr>
            <w:tcW w:w="709" w:type="dxa"/>
            <w:vMerge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9C4217" w:rsidRPr="00B330B2" w:rsidRDefault="009C4217" w:rsidP="00B416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зачетных</w:t>
            </w:r>
            <w:proofErr w:type="gramEnd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9C4217" w:rsidRPr="00FD7F7A" w:rsidRDefault="009C4217" w:rsidP="009C4217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17" w:rsidRPr="00FD7F7A" w:rsidRDefault="009C4217" w:rsidP="009C4217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0"/>
        <w:gridCol w:w="7070"/>
      </w:tblGrid>
      <w:tr w:rsidR="009C4217" w:rsidRPr="00B330B2" w:rsidTr="00B4167B">
        <w:tc>
          <w:tcPr>
            <w:tcW w:w="2570" w:type="dxa"/>
          </w:tcPr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7070" w:type="dxa"/>
          </w:tcPr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9C4217" w:rsidRPr="00B330B2" w:rsidTr="00B4167B">
        <w:tc>
          <w:tcPr>
            <w:tcW w:w="2570" w:type="dxa"/>
          </w:tcPr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живых систем. Молекулярно-генетический и клеточный уровни организации живого.</w:t>
            </w:r>
          </w:p>
        </w:tc>
        <w:tc>
          <w:tcPr>
            <w:tcW w:w="7070" w:type="dxa"/>
          </w:tcPr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наука, этапы ее развития. Происхождение, свойства и уровни организации живых систем. Клеточный и неклеточный уровни организации. Клетка — элементарная генетическая и структурно-функциональная единица живого. Про- и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клетки. Организация наследственного материала у про- и эукариот. Поток вещества и энергии в клетке.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существования клетки во времени. Жизненный и митотический циклы клетки, их сущность. </w:t>
            </w:r>
          </w:p>
        </w:tc>
      </w:tr>
      <w:tr w:rsidR="009C4217" w:rsidRPr="00B330B2" w:rsidTr="00B4167B">
        <w:tc>
          <w:tcPr>
            <w:tcW w:w="2570" w:type="dxa"/>
          </w:tcPr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Хромосомный и геномный уровни организации наследственного материала.</w:t>
            </w:r>
          </w:p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формирования и наследования признаков.</w:t>
            </w:r>
          </w:p>
        </w:tc>
        <w:tc>
          <w:tcPr>
            <w:tcW w:w="7070" w:type="dxa"/>
          </w:tcPr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Генетика, ее предмет, методы и задачи. Наследственность и изменчивость как фундаментальные свойства живого.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Ген, аллельные гены, генотип, геном, фенотип.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 Менделя. Взаимодействие аллельных и неаллельных генов. Множественные аллели. Современная теория гена. Свойства генов.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неполное сцепление. Группы сцепления у человека. Наследование сцепленных с полом признаков. Изменчивость и ее виды. Характеристика фенотипической изменчивости. Норма реакции. Взаимодействие среды и генотипа в проявлении признаков у человека. Фенокопии.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реализацию генотипа: пенетрантность и экспрессивность гена. Генотипическая изменчивость: комбинативная и мутационная. Значение комбинативной изменчивости в обеспечении генетического полиморфизма человечества.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Генокопии. Мутагенные факторы. Генетическая опасность загрязнения окружающей среды мутагенами. Классификация мутаций.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Пол как биологический признак. Сцепленное с полом наследование.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специфический объект генетического анализа. Основные методы изучения генетики человека.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Пренатальные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наследственной патологии.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болезни, медико-генетическое консультирование. Классификация наследственных болезней человека.</w:t>
            </w:r>
          </w:p>
        </w:tc>
      </w:tr>
      <w:tr w:rsidR="009C4217" w:rsidRPr="00B330B2" w:rsidTr="00B4167B">
        <w:tc>
          <w:tcPr>
            <w:tcW w:w="2570" w:type="dxa"/>
          </w:tcPr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Онтогенетический уровень организации живого.</w:t>
            </w:r>
          </w:p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Биология развития.</w:t>
            </w:r>
          </w:p>
        </w:tc>
        <w:tc>
          <w:tcPr>
            <w:tcW w:w="7070" w:type="dxa"/>
          </w:tcPr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размножение. Половое размножение. Гаметогенез. Особенности овогенеза и сперматогенеза у человека. Оплодотворение. Искусственное воспроизводство человека.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Онтогенез, его типы. Периодизация онтогенеза.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Эмбриональный период: оплодотворение, дробление, гаструляция, гисто- и органогенез. Специализация и интеграция клеток многоклеточного организма. Генный контроль эмбриогенеза.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Тотипотентность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зиготы, избирательная экспрессия генов. Эмбриональная индукция, морфогенетические поля, градиент физиологической активности и гормональные влияния. Внутриутробное развитие человека. Критические периоды развития, тератогенные факторы. Постэмбриональное развитие, его периодизация. Биологические аспекты старения. Основные теории старения.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геронтологии, гериатрии. </w:t>
            </w:r>
          </w:p>
        </w:tc>
      </w:tr>
      <w:tr w:rsidR="009C4217" w:rsidRPr="00B330B2" w:rsidTr="00B4167B">
        <w:tc>
          <w:tcPr>
            <w:tcW w:w="2570" w:type="dxa"/>
          </w:tcPr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 организации живого.</w:t>
            </w:r>
          </w:p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Вопросы эволюции.</w:t>
            </w:r>
          </w:p>
        </w:tc>
        <w:tc>
          <w:tcPr>
            <w:tcW w:w="7070" w:type="dxa"/>
          </w:tcPr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жизни. Главные этапы развития жизни. Гипотезы происхождения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Вид и его популяционная структура. Популяция, ее экологические и генетические характеристики. Популяционная структура человечества. Элементарные эволюционные факторы. Специфическое действие естественного отбора в человеческих популяциях, его интенсивность. Генетический полиморфизм человечества, его биологические, медицинские и социальные аспекты. Антропогенез. Расовая дифференциация человечества.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онто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- и филогенеза. Биогенетический закон. Учение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А.Н.Северцова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о филэмбриогенезах. Филогенез систем органов. Эволюция органов и систем органов позвоночных: покровов тела, скелета, кровеносной, дыхательной, мочевыделительной, пищеварительной, половой, нервной и эндокринной.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Онтофилогенетическая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обусловленность пороков развития систем органов человека.</w:t>
            </w:r>
          </w:p>
        </w:tc>
      </w:tr>
      <w:tr w:rsidR="009C4217" w:rsidRPr="00B330B2" w:rsidTr="00B4167B">
        <w:tc>
          <w:tcPr>
            <w:tcW w:w="2570" w:type="dxa"/>
          </w:tcPr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Биогеоценотический и биосферный уровни организации живого.</w:t>
            </w:r>
          </w:p>
          <w:p w:rsidR="009C4217" w:rsidRPr="00B330B2" w:rsidRDefault="009C4217" w:rsidP="00B4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системы. Биосфера.</w:t>
            </w:r>
          </w:p>
        </w:tc>
        <w:tc>
          <w:tcPr>
            <w:tcW w:w="7070" w:type="dxa"/>
          </w:tcPr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наука об отношениях организмов с окружающей средой.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Виды биотических связей в природе. Происхождение и возраст паразитизма. Классификация паразитов и их хозяев. Система «паразит–хозяин».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протистология. Важнейшие паразиты и возбудители инвазионных заболеваний человека.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Методы диагностики заболеваний, вызываемых патогенными протистами. Биологические основы профилактики протозойных заболеваний.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Медицинская гельминтология. Пути заражения человека гельминтозами. Патогенное действие гельминтов на организм человека. Методы диагностики гельминтозов человека. Биологические основы профилактики гельминтозов.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арахноэнтомология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. Учение академика Е.Н. Павловского о природной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очаговости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. Членистоногие как эктопаразиты, ядовитые животные, хозяева паразитов, возбудители заболеваний, переносчики возбудителей заболеваний человека.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Arachnoidea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морфологии, биологии и медицинское значение иксодовых,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аргазовых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гамазовых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саркоптовых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железничных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клещей.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Insecta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морфологии, биологии и медицинское значение тараканов, вшей, блох, клопов, комаров, москитов, мошек, оводов, слепней, мокрецов и мух.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Способы борьбы с паразитическими членистоногими и меры профилактики вызываемых ими заболеваний и трансмиссивных болезней.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организмы.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системы биосферно-биогеоценотического уровня организации живого: сообщество, экосистема (биогеоценоз), биосфера. Основные этапы эволюции биосферы. Ноосфера. </w:t>
            </w:r>
          </w:p>
          <w:p w:rsidR="009C4217" w:rsidRPr="00B330B2" w:rsidRDefault="009C4217" w:rsidP="00B4167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Экология человека, ее задачи. Экологическая дифференциация человечества: адаптивные типы и их морфофизиологические характеристики. Проблемы антропогенного загрязнения окружающей среды и способы его предупреждения.</w:t>
            </w:r>
          </w:p>
        </w:tc>
      </w:tr>
    </w:tbl>
    <w:p w:rsidR="009C4217" w:rsidRDefault="009C4217" w:rsidP="009C4217">
      <w:pPr>
        <w:pStyle w:val="1"/>
        <w:spacing w:after="0" w:line="240" w:lineRule="auto"/>
        <w:ind w:left="-5" w:right="0"/>
        <w:rPr>
          <w:szCs w:val="24"/>
        </w:rPr>
      </w:pPr>
    </w:p>
    <w:p w:rsidR="009C4217" w:rsidRPr="00AA23E5" w:rsidRDefault="009C4217" w:rsidP="009C4217"/>
    <w:p w:rsidR="009C4217" w:rsidRPr="00FD7F7A" w:rsidRDefault="009C4217" w:rsidP="009C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553"/>
        <w:gridCol w:w="2338"/>
        <w:gridCol w:w="2197"/>
        <w:gridCol w:w="1757"/>
      </w:tblGrid>
      <w:tr w:rsidR="009C4217" w:rsidRPr="00B330B2" w:rsidTr="00B4167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4217" w:rsidRPr="00B330B2" w:rsidRDefault="009C4217" w:rsidP="00B41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9C4217" w:rsidRPr="00B330B2" w:rsidTr="00B4167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Чучкова Н.Н.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217" w:rsidRPr="00B330B2" w:rsidRDefault="009C4217" w:rsidP="00B416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7" w:rsidRPr="00B330B2" w:rsidRDefault="009C4217" w:rsidP="009C42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ГБОУ ВО ИГМА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bookmarkStart w:id="0" w:name="_GoBack"/>
        <w:bookmarkEnd w:id="0"/>
      </w:tr>
    </w:tbl>
    <w:p w:rsidR="009C4217" w:rsidRPr="00FD7F7A" w:rsidRDefault="009C4217" w:rsidP="009C4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Default="002A03FC"/>
    <w:sectPr w:rsidR="002A03FC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A"/>
    <w:rsid w:val="002A03FC"/>
    <w:rsid w:val="007A40BA"/>
    <w:rsid w:val="009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B74F-D258-4CC0-8BF7-C37B0CA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1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C4217"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1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2</cp:revision>
  <dcterms:created xsi:type="dcterms:W3CDTF">2019-02-20T09:40:00Z</dcterms:created>
  <dcterms:modified xsi:type="dcterms:W3CDTF">2019-02-20T09:42:00Z</dcterms:modified>
</cp:coreProperties>
</file>